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3" w:type="dxa"/>
        <w:tblLook w:val="04A0"/>
      </w:tblPr>
      <w:tblGrid>
        <w:gridCol w:w="1601"/>
        <w:gridCol w:w="2760"/>
        <w:gridCol w:w="3260"/>
        <w:gridCol w:w="3402"/>
      </w:tblGrid>
      <w:tr w:rsidR="001D06AD" w:rsidTr="007A202F">
        <w:tc>
          <w:tcPr>
            <w:tcW w:w="1601" w:type="dxa"/>
            <w:vMerge w:val="restart"/>
          </w:tcPr>
          <w:p w:rsidR="001D06AD" w:rsidRPr="00705D2E" w:rsidRDefault="007A202F" w:rsidP="00D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 </w:t>
            </w:r>
            <w:r w:rsidR="00D9013A">
              <w:rPr>
                <w:sz w:val="20"/>
                <w:szCs w:val="20"/>
              </w:rPr>
              <w:t>Apply systems of simultaneous equations in solving problems</w:t>
            </w:r>
          </w:p>
        </w:tc>
        <w:tc>
          <w:tcPr>
            <w:tcW w:w="2760" w:type="dxa"/>
          </w:tcPr>
          <w:p w:rsidR="001D06AD" w:rsidRPr="007A202F" w:rsidRDefault="007A202F" w:rsidP="00D9013A">
            <w:pPr>
              <w:rPr>
                <w:sz w:val="20"/>
                <w:szCs w:val="20"/>
              </w:rPr>
            </w:pPr>
            <w:r w:rsidRPr="007A202F">
              <w:rPr>
                <w:sz w:val="20"/>
                <w:szCs w:val="20"/>
              </w:rPr>
              <w:t xml:space="preserve">Apply </w:t>
            </w:r>
            <w:r w:rsidR="00D9013A">
              <w:rPr>
                <w:sz w:val="20"/>
                <w:szCs w:val="20"/>
              </w:rPr>
              <w:t>systems of simultaneous equations</w:t>
            </w:r>
            <w:r w:rsidRPr="007A202F">
              <w:rPr>
                <w:sz w:val="20"/>
                <w:szCs w:val="20"/>
              </w:rPr>
              <w:t xml:space="preserve"> in solving problems</w:t>
            </w:r>
          </w:p>
        </w:tc>
        <w:tc>
          <w:tcPr>
            <w:tcW w:w="3260" w:type="dxa"/>
          </w:tcPr>
          <w:p w:rsidR="001D06AD" w:rsidRPr="007A202F" w:rsidRDefault="007A202F" w:rsidP="00D9013A">
            <w:pPr>
              <w:rPr>
                <w:sz w:val="20"/>
                <w:szCs w:val="20"/>
              </w:rPr>
            </w:pPr>
            <w:r w:rsidRPr="007A202F">
              <w:rPr>
                <w:sz w:val="20"/>
                <w:szCs w:val="20"/>
              </w:rPr>
              <w:t xml:space="preserve">Apply </w:t>
            </w:r>
            <w:r w:rsidR="00D9013A">
              <w:rPr>
                <w:sz w:val="20"/>
                <w:szCs w:val="20"/>
              </w:rPr>
              <w:t>systems of simultaneous equations</w:t>
            </w:r>
            <w:r w:rsidRPr="007A202F">
              <w:rPr>
                <w:sz w:val="20"/>
                <w:szCs w:val="20"/>
              </w:rPr>
              <w:t>, using</w:t>
            </w:r>
            <w:r w:rsidRPr="007A202F">
              <w:rPr>
                <w:sz w:val="20"/>
                <w:szCs w:val="20"/>
                <w:lang w:val="en-GB"/>
              </w:rPr>
              <w:t xml:space="preserve"> relational thinking, </w:t>
            </w:r>
            <w:r w:rsidRPr="007A202F">
              <w:rPr>
                <w:sz w:val="20"/>
                <w:szCs w:val="20"/>
              </w:rPr>
              <w:t>in solving problems</w:t>
            </w:r>
            <w:r w:rsidRPr="007A202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:rsidR="001D06AD" w:rsidRPr="007A202F" w:rsidRDefault="007A202F" w:rsidP="00D9013A">
            <w:pPr>
              <w:rPr>
                <w:sz w:val="20"/>
                <w:szCs w:val="20"/>
              </w:rPr>
            </w:pPr>
            <w:r w:rsidRPr="007A202F">
              <w:rPr>
                <w:sz w:val="20"/>
                <w:szCs w:val="20"/>
              </w:rPr>
              <w:t xml:space="preserve">Apply </w:t>
            </w:r>
            <w:r w:rsidR="00D9013A">
              <w:rPr>
                <w:sz w:val="20"/>
                <w:szCs w:val="20"/>
              </w:rPr>
              <w:t>systems of simultaneous equations</w:t>
            </w:r>
            <w:r w:rsidRPr="007A202F">
              <w:rPr>
                <w:sz w:val="20"/>
                <w:szCs w:val="20"/>
              </w:rPr>
              <w:t xml:space="preserve">, </w:t>
            </w:r>
            <w:r w:rsidRPr="007A202F">
              <w:rPr>
                <w:sz w:val="20"/>
                <w:szCs w:val="20"/>
                <w:lang w:val="en-GB"/>
              </w:rPr>
              <w:t xml:space="preserve">using </w:t>
            </w:r>
            <w:r w:rsidRPr="007A202F">
              <w:rPr>
                <w:sz w:val="20"/>
                <w:szCs w:val="20"/>
              </w:rPr>
              <w:t>extended</w:t>
            </w:r>
            <w:r w:rsidRPr="007A202F">
              <w:rPr>
                <w:sz w:val="20"/>
                <w:szCs w:val="20"/>
                <w:lang w:val="en-GB"/>
              </w:rPr>
              <w:t xml:space="preserve"> abstract thinking, </w:t>
            </w:r>
            <w:r w:rsidRPr="007A202F">
              <w:rPr>
                <w:sz w:val="20"/>
                <w:szCs w:val="20"/>
              </w:rPr>
              <w:t>in solving problems</w:t>
            </w:r>
            <w:r w:rsidRPr="007A202F">
              <w:rPr>
                <w:sz w:val="20"/>
                <w:szCs w:val="20"/>
                <w:lang w:val="en-GB"/>
              </w:rPr>
              <w:t>.</w:t>
            </w:r>
          </w:p>
        </w:tc>
      </w:tr>
      <w:tr w:rsidR="001D06AD" w:rsidTr="007A202F">
        <w:tc>
          <w:tcPr>
            <w:tcW w:w="1601" w:type="dxa"/>
            <w:vMerge/>
          </w:tcPr>
          <w:p w:rsidR="001D06AD" w:rsidRPr="00705D2E" w:rsidRDefault="001D06A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7A202F" w:rsidRPr="007A202F" w:rsidRDefault="007A202F" w:rsidP="007A202F">
            <w:pPr>
              <w:numPr>
                <w:ilvl w:val="0"/>
                <w:numId w:val="3"/>
              </w:numPr>
              <w:tabs>
                <w:tab w:val="left" w:pos="153"/>
              </w:tabs>
              <w:ind w:left="100" w:hanging="150"/>
              <w:rPr>
                <w:sz w:val="20"/>
                <w:szCs w:val="20"/>
                <w:lang w:val="en-GB"/>
              </w:rPr>
            </w:pPr>
            <w:r w:rsidRPr="007A202F">
              <w:rPr>
                <w:sz w:val="20"/>
                <w:szCs w:val="20"/>
                <w:lang w:val="en-GB"/>
              </w:rPr>
              <w:t>selecting and using methods</w:t>
            </w:r>
          </w:p>
          <w:p w:rsidR="007A202F" w:rsidRPr="007A202F" w:rsidRDefault="007A202F" w:rsidP="007A202F">
            <w:pPr>
              <w:numPr>
                <w:ilvl w:val="0"/>
                <w:numId w:val="3"/>
              </w:numPr>
              <w:tabs>
                <w:tab w:val="left" w:pos="153"/>
              </w:tabs>
              <w:ind w:left="153" w:hanging="153"/>
              <w:rPr>
                <w:sz w:val="20"/>
                <w:szCs w:val="20"/>
                <w:lang w:val="en-GB"/>
              </w:rPr>
            </w:pPr>
            <w:r w:rsidRPr="007A202F">
              <w:rPr>
                <w:sz w:val="20"/>
                <w:szCs w:val="20"/>
                <w:lang w:val="en-GB"/>
              </w:rPr>
              <w:t>demonstrating knowledge of concepts and terms</w:t>
            </w:r>
          </w:p>
          <w:p w:rsidR="007A202F" w:rsidRPr="007A202F" w:rsidRDefault="007A202F" w:rsidP="007A202F">
            <w:pPr>
              <w:numPr>
                <w:ilvl w:val="0"/>
                <w:numId w:val="3"/>
              </w:numPr>
              <w:tabs>
                <w:tab w:val="left" w:pos="100"/>
              </w:tabs>
              <w:ind w:left="100" w:hanging="141"/>
              <w:rPr>
                <w:sz w:val="20"/>
                <w:szCs w:val="20"/>
                <w:lang w:val="en-GB"/>
              </w:rPr>
            </w:pPr>
            <w:proofErr w:type="gramStart"/>
            <w:r w:rsidRPr="007A202F">
              <w:rPr>
                <w:sz w:val="20"/>
                <w:szCs w:val="20"/>
                <w:lang w:val="en-GB"/>
              </w:rPr>
              <w:t>communicating</w:t>
            </w:r>
            <w:proofErr w:type="gramEnd"/>
            <w:r w:rsidRPr="007A202F">
              <w:rPr>
                <w:sz w:val="20"/>
                <w:szCs w:val="20"/>
                <w:lang w:val="en-GB"/>
              </w:rPr>
              <w:t xml:space="preserve"> using appropriate representations.</w:t>
            </w:r>
          </w:p>
          <w:p w:rsidR="001D06AD" w:rsidRPr="007A202F" w:rsidRDefault="001D06AD" w:rsidP="001D06AD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A202F" w:rsidRPr="007A202F" w:rsidRDefault="007A202F" w:rsidP="007A202F">
            <w:pPr>
              <w:numPr>
                <w:ilvl w:val="0"/>
                <w:numId w:val="3"/>
              </w:numPr>
              <w:tabs>
                <w:tab w:val="left" w:pos="34"/>
              </w:tabs>
              <w:ind w:left="175" w:hanging="175"/>
              <w:rPr>
                <w:rFonts w:cs="Arial"/>
                <w:sz w:val="20"/>
                <w:szCs w:val="20"/>
              </w:rPr>
            </w:pPr>
            <w:r w:rsidRPr="007A202F">
              <w:rPr>
                <w:rFonts w:cs="Arial"/>
                <w:sz w:val="20"/>
                <w:szCs w:val="20"/>
              </w:rPr>
              <w:t>carrying out a logical sequence of steps</w:t>
            </w:r>
          </w:p>
          <w:p w:rsidR="007A202F" w:rsidRPr="007A202F" w:rsidRDefault="007A202F" w:rsidP="007A202F">
            <w:pPr>
              <w:numPr>
                <w:ilvl w:val="0"/>
                <w:numId w:val="3"/>
              </w:numPr>
              <w:tabs>
                <w:tab w:val="left" w:pos="34"/>
              </w:tabs>
              <w:ind w:left="175" w:hanging="175"/>
              <w:rPr>
                <w:rFonts w:cs="Arial"/>
                <w:sz w:val="20"/>
                <w:szCs w:val="20"/>
              </w:rPr>
            </w:pPr>
            <w:r w:rsidRPr="007A202F">
              <w:rPr>
                <w:rFonts w:cs="Arial"/>
                <w:sz w:val="20"/>
                <w:szCs w:val="20"/>
              </w:rPr>
              <w:t xml:space="preserve">connecting different concepts or representations </w:t>
            </w:r>
          </w:p>
          <w:p w:rsidR="007A202F" w:rsidRDefault="007A202F" w:rsidP="007A202F">
            <w:pPr>
              <w:numPr>
                <w:ilvl w:val="0"/>
                <w:numId w:val="3"/>
              </w:numPr>
              <w:tabs>
                <w:tab w:val="left" w:pos="34"/>
              </w:tabs>
              <w:ind w:left="175" w:hanging="175"/>
              <w:rPr>
                <w:sz w:val="20"/>
                <w:szCs w:val="20"/>
              </w:rPr>
            </w:pPr>
            <w:r w:rsidRPr="007A202F">
              <w:rPr>
                <w:rFonts w:cs="Arial"/>
                <w:sz w:val="20"/>
                <w:szCs w:val="20"/>
              </w:rPr>
              <w:t>demonstrating understanding of concepts</w:t>
            </w:r>
            <w:r w:rsidRPr="007A202F">
              <w:rPr>
                <w:sz w:val="20"/>
                <w:szCs w:val="20"/>
              </w:rPr>
              <w:t xml:space="preserve"> </w:t>
            </w:r>
          </w:p>
          <w:p w:rsidR="00D9013A" w:rsidRPr="007A202F" w:rsidRDefault="00D9013A" w:rsidP="007A202F">
            <w:pPr>
              <w:numPr>
                <w:ilvl w:val="0"/>
                <w:numId w:val="3"/>
              </w:numPr>
              <w:tabs>
                <w:tab w:val="left" w:pos="34"/>
              </w:tabs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and using a model</w:t>
            </w:r>
          </w:p>
          <w:p w:rsidR="007A202F" w:rsidRPr="007A202F" w:rsidRDefault="007A202F" w:rsidP="007A202F">
            <w:pPr>
              <w:tabs>
                <w:tab w:val="left" w:pos="34"/>
              </w:tabs>
              <w:ind w:left="175" w:hanging="175"/>
              <w:rPr>
                <w:sz w:val="20"/>
                <w:szCs w:val="20"/>
              </w:rPr>
            </w:pPr>
            <w:proofErr w:type="gramStart"/>
            <w:r w:rsidRPr="007A202F">
              <w:rPr>
                <w:sz w:val="20"/>
                <w:szCs w:val="20"/>
              </w:rPr>
              <w:t>and</w:t>
            </w:r>
            <w:proofErr w:type="gramEnd"/>
            <w:r w:rsidRPr="007A202F">
              <w:rPr>
                <w:sz w:val="20"/>
                <w:szCs w:val="20"/>
              </w:rPr>
              <w:t xml:space="preserve"> also relating findings to a context or communicating thinking using appropriate </w:t>
            </w:r>
            <w:r w:rsidR="00D9013A">
              <w:rPr>
                <w:sz w:val="20"/>
                <w:szCs w:val="20"/>
              </w:rPr>
              <w:t xml:space="preserve">mathematical </w:t>
            </w:r>
            <w:r w:rsidRPr="007A202F">
              <w:rPr>
                <w:sz w:val="20"/>
                <w:szCs w:val="20"/>
              </w:rPr>
              <w:t>statements.</w:t>
            </w:r>
          </w:p>
          <w:p w:rsidR="001D06AD" w:rsidRPr="007A202F" w:rsidRDefault="001D06AD" w:rsidP="001D06AD">
            <w:pPr>
              <w:ind w:left="81" w:hanging="8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202F" w:rsidRPr="007A202F" w:rsidRDefault="007A202F" w:rsidP="007A202F">
            <w:pPr>
              <w:keepNext/>
              <w:keepLines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color w:val="000000"/>
                <w:sz w:val="20"/>
                <w:szCs w:val="20"/>
              </w:rPr>
            </w:pPr>
            <w:r w:rsidRPr="007A202F">
              <w:rPr>
                <w:color w:val="000000"/>
                <w:sz w:val="20"/>
                <w:szCs w:val="20"/>
              </w:rPr>
              <w:t xml:space="preserve">devising a strategy to investigate </w:t>
            </w:r>
            <w:r w:rsidR="00D9013A">
              <w:rPr>
                <w:color w:val="000000"/>
                <w:sz w:val="20"/>
                <w:szCs w:val="20"/>
              </w:rPr>
              <w:t>a situation</w:t>
            </w:r>
          </w:p>
          <w:p w:rsidR="007A202F" w:rsidRPr="007A202F" w:rsidRDefault="007A202F" w:rsidP="007A202F">
            <w:pPr>
              <w:keepNext/>
              <w:keepLines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color w:val="000000"/>
                <w:sz w:val="20"/>
                <w:szCs w:val="20"/>
              </w:rPr>
            </w:pPr>
            <w:r w:rsidRPr="007A202F">
              <w:rPr>
                <w:color w:val="000000"/>
                <w:sz w:val="20"/>
                <w:szCs w:val="20"/>
              </w:rPr>
              <w:t>identifying relevant concepts in context</w:t>
            </w:r>
            <w:r w:rsidRPr="007A202F" w:rsidDel="00037E6B">
              <w:rPr>
                <w:color w:val="000000"/>
                <w:sz w:val="20"/>
                <w:szCs w:val="20"/>
              </w:rPr>
              <w:t xml:space="preserve"> </w:t>
            </w:r>
          </w:p>
          <w:p w:rsidR="007A202F" w:rsidRPr="007A202F" w:rsidRDefault="007A202F" w:rsidP="007A202F">
            <w:pPr>
              <w:keepNext/>
              <w:keepLines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color w:val="000000"/>
                <w:sz w:val="20"/>
                <w:szCs w:val="20"/>
              </w:rPr>
            </w:pPr>
            <w:r w:rsidRPr="007A202F">
              <w:rPr>
                <w:color w:val="000000"/>
                <w:sz w:val="20"/>
                <w:szCs w:val="20"/>
              </w:rPr>
              <w:t>developing a chain of logical reasoning</w:t>
            </w:r>
            <w:r w:rsidR="00D9013A">
              <w:rPr>
                <w:color w:val="000000"/>
                <w:sz w:val="20"/>
                <w:szCs w:val="20"/>
              </w:rPr>
              <w:t>, or proof</w:t>
            </w:r>
          </w:p>
          <w:p w:rsidR="007A202F" w:rsidRPr="007A202F" w:rsidRDefault="00D9013A" w:rsidP="007A202F">
            <w:pPr>
              <w:keepNext/>
              <w:keepLines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forming a</w:t>
            </w:r>
            <w:r w:rsidR="007A202F" w:rsidRPr="007A202F">
              <w:rPr>
                <w:rFonts w:cs="Arial"/>
                <w:sz w:val="20"/>
                <w:szCs w:val="20"/>
              </w:rPr>
              <w:t xml:space="preserve"> generalisation</w:t>
            </w:r>
            <w:r w:rsidR="007A202F" w:rsidRPr="007A202F">
              <w:rPr>
                <w:sz w:val="20"/>
                <w:szCs w:val="20"/>
              </w:rPr>
              <w:t xml:space="preserve"> </w:t>
            </w:r>
          </w:p>
          <w:p w:rsidR="001D06AD" w:rsidRPr="007A202F" w:rsidRDefault="007A202F" w:rsidP="00D9013A">
            <w:p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proofErr w:type="gramStart"/>
            <w:r w:rsidRPr="007A202F">
              <w:rPr>
                <w:sz w:val="20"/>
                <w:szCs w:val="20"/>
              </w:rPr>
              <w:t>and</w:t>
            </w:r>
            <w:proofErr w:type="gramEnd"/>
            <w:r w:rsidRPr="007A202F">
              <w:rPr>
                <w:sz w:val="20"/>
                <w:szCs w:val="20"/>
              </w:rPr>
              <w:t xml:space="preserve"> also using </w:t>
            </w:r>
            <w:r w:rsidR="00D9013A">
              <w:rPr>
                <w:sz w:val="20"/>
                <w:szCs w:val="20"/>
              </w:rPr>
              <w:t>correct mathematical statements, or communicating mathematical insight.</w:t>
            </w:r>
          </w:p>
        </w:tc>
      </w:tr>
      <w:tr w:rsidR="001D06AD" w:rsidTr="00DA35B4">
        <w:trPr>
          <w:trHeight w:val="1876"/>
        </w:trPr>
        <w:tc>
          <w:tcPr>
            <w:tcW w:w="1601" w:type="dxa"/>
          </w:tcPr>
          <w:p w:rsidR="001D06AD" w:rsidRDefault="001D06AD">
            <w:pPr>
              <w:rPr>
                <w:sz w:val="20"/>
                <w:szCs w:val="20"/>
              </w:rPr>
            </w:pPr>
          </w:p>
          <w:p w:rsidR="00DA35B4" w:rsidRDefault="00D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systems of simultaneous equations</w:t>
            </w:r>
          </w:p>
          <w:p w:rsidR="00DA35B4" w:rsidRDefault="00DA35B4">
            <w:pPr>
              <w:rPr>
                <w:sz w:val="20"/>
                <w:szCs w:val="20"/>
              </w:rPr>
            </w:pPr>
          </w:p>
          <w:p w:rsidR="00DA35B4" w:rsidRDefault="00DA35B4">
            <w:pPr>
              <w:rPr>
                <w:sz w:val="20"/>
                <w:szCs w:val="20"/>
              </w:rPr>
            </w:pPr>
          </w:p>
          <w:p w:rsidR="00DA35B4" w:rsidRDefault="00DA35B4">
            <w:pPr>
              <w:rPr>
                <w:sz w:val="20"/>
                <w:szCs w:val="20"/>
              </w:rPr>
            </w:pPr>
          </w:p>
          <w:p w:rsidR="00DA35B4" w:rsidRPr="00705D2E" w:rsidRDefault="00DA35B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1D06AD" w:rsidRPr="00705D2E" w:rsidRDefault="001D06A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06AD" w:rsidRPr="00705D2E" w:rsidRDefault="001D06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D06AD" w:rsidRPr="00705D2E" w:rsidRDefault="001D06AD">
            <w:pPr>
              <w:rPr>
                <w:sz w:val="20"/>
                <w:szCs w:val="20"/>
              </w:rPr>
            </w:pPr>
          </w:p>
        </w:tc>
      </w:tr>
      <w:tr w:rsidR="00C771C1" w:rsidTr="00DA35B4">
        <w:trPr>
          <w:trHeight w:val="1876"/>
        </w:trPr>
        <w:tc>
          <w:tcPr>
            <w:tcW w:w="1601" w:type="dxa"/>
          </w:tcPr>
          <w:p w:rsidR="00C771C1" w:rsidRDefault="00C771C1" w:rsidP="00C771C1">
            <w:pPr>
              <w:rPr>
                <w:sz w:val="20"/>
                <w:szCs w:val="20"/>
              </w:rPr>
            </w:pPr>
          </w:p>
          <w:p w:rsidR="00C771C1" w:rsidRDefault="00C771C1" w:rsidP="00C7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Forming systems of simultaneous equations           – </w:t>
            </w:r>
            <w:r w:rsidRPr="00C771C1">
              <w:rPr>
                <w:b/>
                <w:sz w:val="20"/>
                <w:szCs w:val="20"/>
              </w:rPr>
              <w:t>3 linear equations with 3 unknowns</w:t>
            </w:r>
          </w:p>
          <w:p w:rsidR="00C771C1" w:rsidRDefault="00C771C1" w:rsidP="00C771C1">
            <w:pPr>
              <w:rPr>
                <w:sz w:val="20"/>
                <w:szCs w:val="20"/>
              </w:rPr>
            </w:pPr>
          </w:p>
          <w:p w:rsidR="00C771C1" w:rsidRPr="00705D2E" w:rsidRDefault="00C771C1" w:rsidP="00C771C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</w:tr>
      <w:tr w:rsidR="00C771C1" w:rsidTr="00DA35B4">
        <w:trPr>
          <w:trHeight w:val="1876"/>
        </w:trPr>
        <w:tc>
          <w:tcPr>
            <w:tcW w:w="1601" w:type="dxa"/>
          </w:tcPr>
          <w:p w:rsidR="00C771C1" w:rsidRDefault="00C771C1">
            <w:pPr>
              <w:rPr>
                <w:sz w:val="20"/>
                <w:szCs w:val="20"/>
              </w:rPr>
            </w:pPr>
          </w:p>
          <w:p w:rsidR="00C771C1" w:rsidRDefault="00C771C1" w:rsidP="00C7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Solving systems of simultaneous equations </w:t>
            </w:r>
          </w:p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</w:tr>
      <w:tr w:rsidR="00C771C1" w:rsidTr="00DA35B4">
        <w:trPr>
          <w:trHeight w:val="1876"/>
        </w:trPr>
        <w:tc>
          <w:tcPr>
            <w:tcW w:w="1601" w:type="dxa"/>
          </w:tcPr>
          <w:p w:rsidR="00C771C1" w:rsidRDefault="00C771C1">
            <w:pPr>
              <w:rPr>
                <w:sz w:val="20"/>
                <w:szCs w:val="20"/>
              </w:rPr>
            </w:pPr>
          </w:p>
          <w:p w:rsidR="00C771C1" w:rsidRDefault="00C771C1" w:rsidP="00C7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Solving systems of simultaneous equations     </w:t>
            </w:r>
            <w:r w:rsidR="00AC54D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- </w:t>
            </w:r>
            <w:r w:rsidRPr="00C771C1">
              <w:rPr>
                <w:b/>
                <w:sz w:val="20"/>
                <w:szCs w:val="20"/>
              </w:rPr>
              <w:t>3 linear equations with 3 unknowns</w:t>
            </w:r>
            <w:r>
              <w:rPr>
                <w:sz w:val="20"/>
                <w:szCs w:val="20"/>
              </w:rPr>
              <w:t xml:space="preserve"> </w:t>
            </w:r>
          </w:p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</w:tr>
      <w:tr w:rsidR="00C771C1" w:rsidTr="00DA35B4">
        <w:trPr>
          <w:trHeight w:val="1876"/>
        </w:trPr>
        <w:tc>
          <w:tcPr>
            <w:tcW w:w="1601" w:type="dxa"/>
          </w:tcPr>
          <w:p w:rsidR="00C771C1" w:rsidRDefault="00C771C1">
            <w:pPr>
              <w:rPr>
                <w:sz w:val="20"/>
                <w:szCs w:val="20"/>
              </w:rPr>
            </w:pPr>
          </w:p>
          <w:p w:rsidR="00C771C1" w:rsidRPr="00705D2E" w:rsidRDefault="00C7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nature of solutions to systems</w:t>
            </w:r>
          </w:p>
        </w:tc>
        <w:tc>
          <w:tcPr>
            <w:tcW w:w="27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71C1" w:rsidRPr="00705D2E" w:rsidRDefault="00C771C1">
            <w:pPr>
              <w:rPr>
                <w:sz w:val="20"/>
                <w:szCs w:val="20"/>
              </w:rPr>
            </w:pPr>
          </w:p>
        </w:tc>
      </w:tr>
    </w:tbl>
    <w:p w:rsidR="005E2169" w:rsidRDefault="005E2169">
      <w:bookmarkStart w:id="0" w:name="_GoBack"/>
      <w:bookmarkEnd w:id="0"/>
    </w:p>
    <w:sectPr w:rsidR="005E2169" w:rsidSect="00705D2E">
      <w:pgSz w:w="12240" w:h="15840"/>
      <w:pgMar w:top="62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26D"/>
    <w:multiLevelType w:val="hybridMultilevel"/>
    <w:tmpl w:val="68FC2A3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4124E5"/>
    <w:multiLevelType w:val="hybridMultilevel"/>
    <w:tmpl w:val="2426411E"/>
    <w:lvl w:ilvl="0" w:tplc="B8B6A6EA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240D0"/>
    <w:multiLevelType w:val="hybridMultilevel"/>
    <w:tmpl w:val="13642A42"/>
    <w:lvl w:ilvl="0" w:tplc="A994FF9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8FA8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6AD"/>
    <w:rsid w:val="001D06AD"/>
    <w:rsid w:val="002E1BE9"/>
    <w:rsid w:val="00394EB7"/>
    <w:rsid w:val="005E2169"/>
    <w:rsid w:val="00705D2E"/>
    <w:rsid w:val="007A202F"/>
    <w:rsid w:val="009D14B3"/>
    <w:rsid w:val="00A73273"/>
    <w:rsid w:val="00AC54D5"/>
    <w:rsid w:val="00C771C1"/>
    <w:rsid w:val="00D9013A"/>
    <w:rsid w:val="00DA35B4"/>
    <w:rsid w:val="00E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Faculty of Education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McNaughton</dc:creator>
  <cp:lastModifiedBy>maxr</cp:lastModifiedBy>
  <cp:revision>2</cp:revision>
  <cp:lastPrinted>2012-11-07T05:25:00Z</cp:lastPrinted>
  <dcterms:created xsi:type="dcterms:W3CDTF">2012-11-07T05:25:00Z</dcterms:created>
  <dcterms:modified xsi:type="dcterms:W3CDTF">2012-11-07T05:25:00Z</dcterms:modified>
</cp:coreProperties>
</file>